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xlsx" ContentType="application/vnd.openxmlformats-officedocument.spreadsheetml.sheet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63" w:rsidRDefault="00FC356F" w:rsidP="00FC356F">
      <w:pPr>
        <w:jc w:val="center"/>
        <w:rPr>
          <w:sz w:val="28"/>
          <w:szCs w:val="28"/>
        </w:rPr>
      </w:pPr>
      <w:r w:rsidRPr="00FC356F">
        <w:rPr>
          <w:sz w:val="28"/>
          <w:szCs w:val="28"/>
        </w:rPr>
        <w:t xml:space="preserve">STATE OF THE </w:t>
      </w:r>
      <w:r w:rsidRPr="00FC356F">
        <w:rPr>
          <w:sz w:val="36"/>
          <w:szCs w:val="36"/>
        </w:rPr>
        <w:t>ART</w:t>
      </w:r>
      <w:r w:rsidRPr="00FC356F">
        <w:rPr>
          <w:sz w:val="28"/>
          <w:szCs w:val="28"/>
        </w:rPr>
        <w:t xml:space="preserve"> RESEARCH</w:t>
      </w:r>
    </w:p>
    <w:p w:rsidR="00FC356F" w:rsidRDefault="00FC356F" w:rsidP="00FC356F">
      <w:pPr>
        <w:rPr>
          <w:sz w:val="28"/>
          <w:szCs w:val="28"/>
        </w:rPr>
      </w:pPr>
    </w:p>
    <w:p w:rsidR="00FC356F" w:rsidRDefault="007446FD" w:rsidP="00FC356F">
      <w:r>
        <w:t>Fifth Grade Perseverance and Art</w:t>
      </w:r>
    </w:p>
    <w:p w:rsidR="00FC356F" w:rsidRDefault="00FC356F" w:rsidP="00FC356F">
      <w:r>
        <w:t xml:space="preserve">Meredith McGowan </w:t>
      </w:r>
    </w:p>
    <w:p w:rsidR="00FC356F" w:rsidRDefault="00FC356F" w:rsidP="00FC356F">
      <w:r>
        <w:t>Lincoln Elementary and Hoover Elementary Art Educator</w:t>
      </w:r>
    </w:p>
    <w:p w:rsidR="00FC356F" w:rsidRDefault="00FC356F" w:rsidP="00FC356F">
      <w:hyperlink r:id="rId5" w:history="1">
        <w:r w:rsidRPr="00557166">
          <w:rPr>
            <w:rStyle w:val="Hyperlink"/>
          </w:rPr>
          <w:t>mmcgowan@melroseschools.com</w:t>
        </w:r>
      </w:hyperlink>
    </w:p>
    <w:p w:rsidR="00FC356F" w:rsidRDefault="00FC356F" w:rsidP="00FC356F"/>
    <w:p w:rsidR="008D63E6" w:rsidRDefault="00FC356F" w:rsidP="00FC356F">
      <w:r>
        <w:t xml:space="preserve">As students develop and grow as artists they become more and more guarded, careful and tentative in their attitude towards making art. As students become more </w:t>
      </w:r>
      <w:r w:rsidR="00715D38">
        <w:t>self-</w:t>
      </w:r>
      <w:r>
        <w:t xml:space="preserve">aware and </w:t>
      </w:r>
      <w:r w:rsidR="008E76CD">
        <w:t>self-conscience</w:t>
      </w:r>
      <w:r>
        <w:t xml:space="preserve"> they take less risks i</w:t>
      </w:r>
      <w:r w:rsidR="00876026">
        <w:t xml:space="preserve">n the art room which leads to </w:t>
      </w:r>
      <w:r>
        <w:t xml:space="preserve">less art making. </w:t>
      </w:r>
      <w:r w:rsidR="00876026">
        <w:t xml:space="preserve"> </w:t>
      </w:r>
      <w:r w:rsidR="00715D38">
        <w:t>Starting</w:t>
      </w:r>
      <w:r w:rsidR="00876026">
        <w:t xml:space="preserve"> in about third grade many students do no like their work, want to start over, and erase a lot when drawing.  When I question students about their struggles in the art room, many students say “ I can’t draw” or “I am not artistic”. </w:t>
      </w:r>
    </w:p>
    <w:p w:rsidR="00715D38" w:rsidRDefault="00715D38" w:rsidP="00FC356F"/>
    <w:p w:rsidR="006B2534" w:rsidRDefault="00876026" w:rsidP="00FC356F">
      <w:r>
        <w:t xml:space="preserve">Can I </w:t>
      </w:r>
      <w:r w:rsidR="008D63E6">
        <w:t>encourage</w:t>
      </w:r>
      <w:r>
        <w:t xml:space="preserve"> my students</w:t>
      </w:r>
      <w:r w:rsidR="008D63E6">
        <w:t>’</w:t>
      </w:r>
      <w:r>
        <w:t xml:space="preserve"> </w:t>
      </w:r>
      <w:r w:rsidR="008D63E6">
        <w:t>to becom</w:t>
      </w:r>
      <w:r w:rsidR="001E5E77">
        <w:t>e</w:t>
      </w:r>
      <w:r w:rsidR="006B2534">
        <w:t xml:space="preserve"> confident artists though</w:t>
      </w:r>
      <w:r w:rsidR="008D63E6">
        <w:t xml:space="preserve"> hard work</w:t>
      </w:r>
      <w:r>
        <w:t xml:space="preserve">, practice, and </w:t>
      </w:r>
      <w:r w:rsidR="00715D38">
        <w:t>perseverance</w:t>
      </w:r>
      <w:r w:rsidR="006B2534">
        <w:t>? When they come across</w:t>
      </w:r>
      <w:r w:rsidR="008D63E6">
        <w:t xml:space="preserve"> challenges in the art room</w:t>
      </w:r>
      <w:r w:rsidR="006B2534">
        <w:t xml:space="preserve"> what interventions can I use to help them persevere?</w:t>
      </w:r>
    </w:p>
    <w:p w:rsidR="00FC356F" w:rsidRDefault="00FC356F" w:rsidP="00FC356F"/>
    <w:p w:rsidR="00605B00" w:rsidRPr="00605B00" w:rsidRDefault="008D63E6" w:rsidP="00605B00">
      <w:pPr>
        <w:rPr>
          <w:b/>
        </w:rPr>
      </w:pPr>
      <w:r w:rsidRPr="00605B00">
        <w:rPr>
          <w:b/>
        </w:rPr>
        <w:t xml:space="preserve">Table/Time line of Data collection </w:t>
      </w:r>
      <w:r w:rsidR="00605B00" w:rsidRPr="00605B00">
        <w:rPr>
          <w:b/>
        </w:rPr>
        <w:t>schedule</w:t>
      </w:r>
    </w:p>
    <w:tbl>
      <w:tblPr>
        <w:tblStyle w:val="TableGrid"/>
        <w:tblW w:w="10909" w:type="dxa"/>
        <w:tblInd w:w="-900" w:type="dxa"/>
        <w:tblLook w:val="04A0" w:firstRow="1" w:lastRow="0" w:firstColumn="1" w:lastColumn="0" w:noHBand="0" w:noVBand="1"/>
      </w:tblPr>
      <w:tblGrid>
        <w:gridCol w:w="2620"/>
        <w:gridCol w:w="2719"/>
        <w:gridCol w:w="2857"/>
        <w:gridCol w:w="2713"/>
      </w:tblGrid>
      <w:tr w:rsidR="00605B00" w:rsidRPr="00733B9B" w:rsidTr="00605B00">
        <w:trPr>
          <w:trHeight w:val="204"/>
        </w:trPr>
        <w:tc>
          <w:tcPr>
            <w:tcW w:w="2620" w:type="dxa"/>
          </w:tcPr>
          <w:p w:rsidR="00605B00" w:rsidRPr="00605B00" w:rsidRDefault="00605B00" w:rsidP="00605B00">
            <w:pPr>
              <w:jc w:val="center"/>
              <w:rPr>
                <w:b/>
              </w:rPr>
            </w:pPr>
            <w:r w:rsidRPr="00605B00">
              <w:rPr>
                <w:b/>
              </w:rPr>
              <w:t>WEEKS</w:t>
            </w:r>
          </w:p>
        </w:tc>
        <w:tc>
          <w:tcPr>
            <w:tcW w:w="2719" w:type="dxa"/>
          </w:tcPr>
          <w:p w:rsidR="00605B00" w:rsidRPr="00605B00" w:rsidRDefault="00605B00" w:rsidP="00605B00">
            <w:pPr>
              <w:jc w:val="center"/>
              <w:rPr>
                <w:b/>
              </w:rPr>
            </w:pPr>
            <w:proofErr w:type="gramStart"/>
            <w:r w:rsidRPr="00605B00">
              <w:rPr>
                <w:b/>
              </w:rPr>
              <w:t>DATE(</w:t>
            </w:r>
            <w:proofErr w:type="gramEnd"/>
            <w:r w:rsidRPr="00605B00">
              <w:rPr>
                <w:b/>
              </w:rPr>
              <w:t>S)</w:t>
            </w:r>
          </w:p>
        </w:tc>
        <w:tc>
          <w:tcPr>
            <w:tcW w:w="2857" w:type="dxa"/>
          </w:tcPr>
          <w:p w:rsidR="00605B00" w:rsidRPr="00605B00" w:rsidRDefault="00605B00" w:rsidP="00605B00">
            <w:pPr>
              <w:jc w:val="center"/>
              <w:rPr>
                <w:b/>
              </w:rPr>
            </w:pPr>
            <w:r w:rsidRPr="00605B00">
              <w:rPr>
                <w:b/>
              </w:rPr>
              <w:t>ACTIVITY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jc w:val="center"/>
              <w:rPr>
                <w:b/>
              </w:rPr>
            </w:pPr>
            <w:r w:rsidRPr="00605B00">
              <w:rPr>
                <w:b/>
              </w:rPr>
              <w:t>NOTES</w:t>
            </w:r>
          </w:p>
        </w:tc>
      </w:tr>
      <w:tr w:rsidR="00605B00" w:rsidTr="00605B00">
        <w:trPr>
          <w:trHeight w:val="1250"/>
        </w:trPr>
        <w:tc>
          <w:tcPr>
            <w:tcW w:w="2620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Week 1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3/9 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3/10</w:t>
            </w:r>
          </w:p>
        </w:tc>
        <w:tc>
          <w:tcPr>
            <w:tcW w:w="2857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Growth Mindset Survey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Lisa </w:t>
            </w:r>
            <w:proofErr w:type="spellStart"/>
            <w:r w:rsidRPr="00605B00">
              <w:rPr>
                <w:sz w:val="20"/>
                <w:szCs w:val="20"/>
              </w:rPr>
              <w:t>Fittipaldi</w:t>
            </w:r>
            <w:proofErr w:type="spellEnd"/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Observational Hand 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Sketch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“ What is this?”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“We are reading…?”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- A lot of erasing and frustration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</w:tr>
      <w:tr w:rsidR="00605B00" w:rsidTr="00605B00">
        <w:trPr>
          <w:trHeight w:val="1777"/>
        </w:trPr>
        <w:tc>
          <w:tcPr>
            <w:tcW w:w="2620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Week 2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3/16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3/17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Paul Smith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Observational Hand 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Sketch 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“ I have a great artist we should use</w:t>
            </w:r>
            <w:proofErr w:type="gramStart"/>
            <w:r w:rsidRPr="00605B00">
              <w:rPr>
                <w:sz w:val="20"/>
                <w:szCs w:val="20"/>
              </w:rPr>
              <w:t>..</w:t>
            </w:r>
            <w:proofErr w:type="gramEnd"/>
            <w:r w:rsidRPr="00605B00">
              <w:rPr>
                <w:sz w:val="20"/>
                <w:szCs w:val="20"/>
              </w:rPr>
              <w:t xml:space="preserve"> Vivian Maier, I saw a documentary on her, and I feel like she would be interesting to the other students”</w:t>
            </w:r>
          </w:p>
        </w:tc>
      </w:tr>
      <w:tr w:rsidR="00605B00" w:rsidTr="00605B00">
        <w:trPr>
          <w:trHeight w:val="926"/>
        </w:trPr>
        <w:tc>
          <w:tcPr>
            <w:tcW w:w="2620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Week 3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3/23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3/24</w:t>
            </w:r>
          </w:p>
        </w:tc>
        <w:tc>
          <w:tcPr>
            <w:tcW w:w="2857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Stephen Wiltshire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Observational Hand 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Sketch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</w:tr>
      <w:tr w:rsidR="00605B00" w:rsidTr="00605B00">
        <w:trPr>
          <w:trHeight w:val="889"/>
        </w:trPr>
        <w:tc>
          <w:tcPr>
            <w:tcW w:w="2620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Week 4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3/30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3/31</w:t>
            </w:r>
          </w:p>
        </w:tc>
        <w:tc>
          <w:tcPr>
            <w:tcW w:w="2857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Vivian Maier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 xml:space="preserve">Observational Hand 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Sketch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</w:tr>
      <w:tr w:rsidR="00605B00" w:rsidTr="00605B00">
        <w:trPr>
          <w:trHeight w:val="716"/>
        </w:trPr>
        <w:tc>
          <w:tcPr>
            <w:tcW w:w="2620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Week 5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719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4/6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4/7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Chuck Close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Hand Sketch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Growth Mindset Survey</w:t>
            </w:r>
          </w:p>
        </w:tc>
        <w:tc>
          <w:tcPr>
            <w:tcW w:w="2713" w:type="dxa"/>
          </w:tcPr>
          <w:p w:rsidR="00605B00" w:rsidRPr="00605B00" w:rsidRDefault="00605B00" w:rsidP="00605B00">
            <w:pPr>
              <w:rPr>
                <w:sz w:val="20"/>
                <w:szCs w:val="20"/>
              </w:rPr>
            </w:pPr>
            <w:r w:rsidRPr="00605B00">
              <w:rPr>
                <w:sz w:val="20"/>
                <w:szCs w:val="20"/>
              </w:rPr>
              <w:t>“Oh this is the last one, I like reading these”</w:t>
            </w:r>
          </w:p>
          <w:p w:rsidR="00605B00" w:rsidRPr="00605B00" w:rsidRDefault="00605B00" w:rsidP="00605B00">
            <w:pPr>
              <w:rPr>
                <w:sz w:val="20"/>
                <w:szCs w:val="20"/>
              </w:rPr>
            </w:pPr>
          </w:p>
        </w:tc>
      </w:tr>
    </w:tbl>
    <w:p w:rsidR="00AF16F2" w:rsidRDefault="00AF16F2" w:rsidP="00AF16F2"/>
    <w:p w:rsidR="00AF16F2" w:rsidRDefault="00AF16F2" w:rsidP="00AF16F2"/>
    <w:p w:rsidR="00AF16F2" w:rsidRDefault="00AF16F2" w:rsidP="00AF16F2">
      <w:r>
        <w:t>Over a five-week period, I had fifth grade students t</w:t>
      </w:r>
      <w:r w:rsidR="00715D38">
        <w:t xml:space="preserve">ake </w:t>
      </w:r>
      <w:proofErr w:type="gramStart"/>
      <w:r w:rsidR="00715D38">
        <w:t>two growth</w:t>
      </w:r>
      <w:proofErr w:type="gramEnd"/>
      <w:r w:rsidR="00715D38">
        <w:t xml:space="preserve"> mind set surveys. O</w:t>
      </w:r>
      <w:r>
        <w:t>ne the first week, and the same survey the last week. Each week students had to read an artist information packet and then dr</w:t>
      </w:r>
      <w:r w:rsidR="00715D38">
        <w:t>aw an observational hand sketch.</w:t>
      </w:r>
    </w:p>
    <w:p w:rsidR="00AF16F2" w:rsidRDefault="00AF16F2" w:rsidP="00AF16F2"/>
    <w:p w:rsidR="00715D38" w:rsidRDefault="00715D38" w:rsidP="00AF16F2"/>
    <w:p w:rsidR="00AF16F2" w:rsidRDefault="00A3408F" w:rsidP="00AF16F2">
      <w:r>
        <w:lastRenderedPageBreak/>
        <w:t>The data</w:t>
      </w:r>
      <w:r w:rsidR="00AF16F2">
        <w:t xml:space="preserve"> showed t</w:t>
      </w:r>
      <w:r w:rsidR="00715D38">
        <w:t xml:space="preserve">hat students did </w:t>
      </w:r>
      <w:r w:rsidR="00AF16F2">
        <w:t>change their attitudes towards perseverance and art.  The averag</w:t>
      </w:r>
      <w:r>
        <w:t>es went up slightly over a five-</w:t>
      </w:r>
      <w:r w:rsidR="00AF16F2">
        <w:t>week period. I am curious t</w:t>
      </w:r>
      <w:r>
        <w:t>o see what would happen over a l</w:t>
      </w:r>
      <w:r w:rsidR="00AF16F2">
        <w:t xml:space="preserve">onger </w:t>
      </w:r>
      <w:r>
        <w:t xml:space="preserve">data collection period. I also wonder what would </w:t>
      </w:r>
      <w:bookmarkStart w:id="0" w:name="_GoBack"/>
      <w:bookmarkEnd w:id="0"/>
      <w:r w:rsidR="00715D38">
        <w:t>happen with</w:t>
      </w:r>
      <w:r>
        <w:t xml:space="preserve"> a younger or older focus group. </w:t>
      </w:r>
    </w:p>
    <w:p w:rsidR="00605B00" w:rsidRDefault="00605B00" w:rsidP="00FC356F"/>
    <w:p w:rsidR="00966E85" w:rsidRDefault="00966E85" w:rsidP="00FC356F"/>
    <w:p w:rsidR="00966E85" w:rsidRPr="00966E85" w:rsidRDefault="00966E85" w:rsidP="00FC356F">
      <w:pPr>
        <w:rPr>
          <w:b/>
        </w:rPr>
      </w:pPr>
      <w:r w:rsidRPr="00966E85">
        <w:rPr>
          <w:b/>
        </w:rPr>
        <w:t>Survey Data Results March and April</w:t>
      </w:r>
      <w:proofErr w:type="gramStart"/>
      <w:r w:rsidRPr="00966E85">
        <w:rPr>
          <w:b/>
        </w:rPr>
        <w:t>( Pre</w:t>
      </w:r>
      <w:proofErr w:type="gramEnd"/>
      <w:r w:rsidRPr="00966E85">
        <w:rPr>
          <w:b/>
        </w:rPr>
        <w:t>/post )</w:t>
      </w:r>
    </w:p>
    <w:p w:rsidR="00FC356F" w:rsidRDefault="00FC356F" w:rsidP="00FC356F"/>
    <w:p w:rsidR="00966E85" w:rsidRDefault="00966E85" w:rsidP="00966E85">
      <w:r>
        <w:rPr>
          <w:noProof/>
        </w:rPr>
        <w:drawing>
          <wp:inline distT="0" distB="0" distL="0" distR="0" wp14:anchorId="0B8502CE" wp14:editId="08C95B60">
            <wp:extent cx="5486400" cy="3200400"/>
            <wp:effectExtent l="0" t="0" r="25400" b="2540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85A6F" w:rsidRDefault="00A85A6F" w:rsidP="00966E85"/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350"/>
        <w:gridCol w:w="1350"/>
        <w:gridCol w:w="1350"/>
        <w:gridCol w:w="1260"/>
        <w:gridCol w:w="1710"/>
      </w:tblGrid>
      <w:tr w:rsidR="006B2534" w:rsidRPr="00B26034" w:rsidTr="006B2534">
        <w:tc>
          <w:tcPr>
            <w:tcW w:w="162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6</w:t>
            </w:r>
          </w:p>
        </w:tc>
      </w:tr>
      <w:tr w:rsidR="006B2534" w:rsidRPr="00B26034" w:rsidTr="006B2534">
        <w:tc>
          <w:tcPr>
            <w:tcW w:w="162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 xml:space="preserve">Strongly </w:t>
            </w:r>
          </w:p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Agree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Agree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Mostly</w:t>
            </w:r>
          </w:p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Agree</w:t>
            </w:r>
          </w:p>
        </w:tc>
        <w:tc>
          <w:tcPr>
            <w:tcW w:w="135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 xml:space="preserve">Mostly </w:t>
            </w:r>
          </w:p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Disagree</w:t>
            </w:r>
          </w:p>
        </w:tc>
        <w:tc>
          <w:tcPr>
            <w:tcW w:w="126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Disagree</w:t>
            </w:r>
          </w:p>
        </w:tc>
        <w:tc>
          <w:tcPr>
            <w:tcW w:w="1710" w:type="dxa"/>
          </w:tcPr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Strongly</w:t>
            </w:r>
          </w:p>
          <w:p w:rsidR="006B2534" w:rsidRPr="00B26034" w:rsidRDefault="006B2534" w:rsidP="006B2534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B26034">
              <w:rPr>
                <w:sz w:val="20"/>
                <w:szCs w:val="20"/>
              </w:rPr>
              <w:t>Disagree</w:t>
            </w:r>
          </w:p>
        </w:tc>
      </w:tr>
    </w:tbl>
    <w:p w:rsidR="006B2534" w:rsidRDefault="006B2534" w:rsidP="00966E85">
      <w:pPr>
        <w:rPr>
          <w:b/>
        </w:rPr>
      </w:pPr>
    </w:p>
    <w:p w:rsidR="00D835A5" w:rsidRPr="00D835A5" w:rsidRDefault="00D835A5" w:rsidP="00966E85">
      <w:pPr>
        <w:rPr>
          <w:b/>
        </w:rPr>
      </w:pPr>
      <w:r w:rsidRPr="00D835A5">
        <w:rPr>
          <w:b/>
        </w:rPr>
        <w:t>Survey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835A5" w:rsidTr="00834F62">
        <w:trPr>
          <w:trHeight w:val="2079"/>
        </w:trPr>
        <w:tc>
          <w:tcPr>
            <w:tcW w:w="8856" w:type="dxa"/>
          </w:tcPr>
          <w:tbl>
            <w:tblPr>
              <w:tblW w:w="8337" w:type="dxa"/>
              <w:shd w:val="clear" w:color="000000" w:fill="auto"/>
              <w:tblLook w:val="04A0" w:firstRow="1" w:lastRow="0" w:firstColumn="1" w:lastColumn="0" w:noHBand="0" w:noVBand="1"/>
            </w:tblPr>
            <w:tblGrid>
              <w:gridCol w:w="8337"/>
            </w:tblGrid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D835A5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 xml:space="preserve">1) You have a </w:t>
                  </w: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certain amount of art abilities and you really can</w:t>
                  </w:r>
                  <w:r>
                    <w:rPr>
                      <w:rFonts w:ascii="Calibri" w:eastAsia="Times New Roman" w:hAnsi="Calibri" w:cs="Times New Roman"/>
                      <w:color w:val="000000"/>
                    </w:rPr>
                    <w:t>’</w:t>
                  </w: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t do much to change it.</w:t>
                  </w:r>
                </w:p>
              </w:tc>
            </w:tr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D835A5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2) Your art ability is something about you that you can not ch</w:t>
                  </w:r>
                  <w:r>
                    <w:rPr>
                      <w:rFonts w:ascii="Calibri" w:eastAsia="Times New Roman" w:hAnsi="Calibri" w:cs="Times New Roman"/>
                      <w:color w:val="000000"/>
                    </w:rPr>
                    <w:t>a</w:t>
                  </w: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nge very much</w:t>
                  </w:r>
                </w:p>
              </w:tc>
            </w:tr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D835A5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3) You can learn new things but you can't really change your basic art skills</w:t>
                  </w:r>
                </w:p>
              </w:tc>
            </w:tr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D835A5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4) No matter who you are, you can change your art abilities a lot.</w:t>
                  </w:r>
                </w:p>
              </w:tc>
            </w:tr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D835A5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>5) You can always greatly change your artistic abilities.</w:t>
                  </w:r>
                </w:p>
              </w:tc>
            </w:tr>
            <w:tr w:rsidR="00D835A5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  <w:hideMark/>
                </w:tcPr>
                <w:p w:rsidR="00834F62" w:rsidRPr="00D835A5" w:rsidRDefault="00D835A5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835A5">
                    <w:rPr>
                      <w:rFonts w:ascii="Calibri" w:eastAsia="Times New Roman" w:hAnsi="Calibri" w:cs="Times New Roman"/>
                      <w:color w:val="000000"/>
                    </w:rPr>
                    <w:t xml:space="preserve">6) No matter your art skills, you have the ability </w:t>
                  </w:r>
                  <w:r w:rsidR="00834F62">
                    <w:rPr>
                      <w:rFonts w:ascii="Calibri" w:eastAsia="Times New Roman" w:hAnsi="Calibri" w:cs="Times New Roman"/>
                      <w:color w:val="000000"/>
                    </w:rPr>
                    <w:t>to change it quite a bit</w:t>
                  </w:r>
                </w:p>
              </w:tc>
            </w:tr>
            <w:tr w:rsidR="00834F62" w:rsidRPr="00D835A5" w:rsidTr="00D835A5">
              <w:trPr>
                <w:trHeight w:val="300"/>
              </w:trPr>
              <w:tc>
                <w:tcPr>
                  <w:tcW w:w="8337" w:type="dxa"/>
                  <w:shd w:val="clear" w:color="000000" w:fill="auto"/>
                  <w:noWrap/>
                  <w:vAlign w:val="bottom"/>
                </w:tcPr>
                <w:p w:rsidR="00834F62" w:rsidRPr="00D835A5" w:rsidRDefault="00834F62" w:rsidP="00D835A5">
                  <w:pPr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</w:tbl>
          <w:p w:rsidR="00D835A5" w:rsidRDefault="00D835A5" w:rsidP="00966E85"/>
        </w:tc>
      </w:tr>
    </w:tbl>
    <w:p w:rsidR="00D835A5" w:rsidRDefault="00D835A5" w:rsidP="00966E85"/>
    <w:p w:rsidR="00D835A5" w:rsidRPr="00966E85" w:rsidRDefault="00A3408F" w:rsidP="00966E85">
      <w:r>
        <w:t>Overall I was pleased to see that in a short amount of time students did change their perspective about perseverance in art.  Like most educators I</w:t>
      </w:r>
      <w:r w:rsidR="00715D38">
        <w:t xml:space="preserve"> </w:t>
      </w:r>
      <w:r>
        <w:t>struggle with time, and which ideas get priority</w:t>
      </w:r>
      <w:r w:rsidR="00715D38">
        <w:t xml:space="preserve"> in the classroom</w:t>
      </w:r>
      <w:r>
        <w:t xml:space="preserve">. After seeing the impact a five-week implementation created, I plan on adding more </w:t>
      </w:r>
      <w:r w:rsidR="00715D38">
        <w:t xml:space="preserve">interventions to support and enrich </w:t>
      </w:r>
      <w:r>
        <w:t xml:space="preserve">the importance of </w:t>
      </w:r>
      <w:r w:rsidR="00715D38">
        <w:t>perseverance</w:t>
      </w:r>
      <w:r>
        <w:t xml:space="preserve"> in art education and hope that students connect it to all aspects of their learning. </w:t>
      </w:r>
    </w:p>
    <w:sectPr w:rsidR="00D835A5" w:rsidRPr="00966E85" w:rsidSect="00A3408F">
      <w:pgSz w:w="12240" w:h="15840"/>
      <w:pgMar w:top="360" w:right="1800" w:bottom="27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6F"/>
    <w:rsid w:val="001E5E77"/>
    <w:rsid w:val="00202063"/>
    <w:rsid w:val="005117CB"/>
    <w:rsid w:val="00605B00"/>
    <w:rsid w:val="006B2534"/>
    <w:rsid w:val="00715D38"/>
    <w:rsid w:val="007446FD"/>
    <w:rsid w:val="00834F62"/>
    <w:rsid w:val="00876026"/>
    <w:rsid w:val="008D63E6"/>
    <w:rsid w:val="008E76CD"/>
    <w:rsid w:val="00966E85"/>
    <w:rsid w:val="00A3408F"/>
    <w:rsid w:val="00A85A6F"/>
    <w:rsid w:val="00AF16F2"/>
    <w:rsid w:val="00D835A5"/>
    <w:rsid w:val="00EA027B"/>
    <w:rsid w:val="00FC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07F9E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356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05B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5B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0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356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05B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5B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0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mmcgowan@melroseschools.com" TargetMode="External"/><Relationship Id="rId6" Type="http://schemas.openxmlformats.org/officeDocument/2006/relationships/chart" Target="charts/chart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March</c:v>
                </c:pt>
              </c:strCache>
            </c:strRef>
          </c:tx>
          <c:invertIfNegative val="0"/>
          <c:cat>
            <c:strRef>
              <c:f>Sheet1!$A$2:$A$7</c:f>
              <c:strCache>
                <c:ptCount val="6"/>
                <c:pt idx="0">
                  <c:v>Question 1</c:v>
                </c:pt>
                <c:pt idx="1">
                  <c:v>Question 2</c:v>
                </c:pt>
                <c:pt idx="2">
                  <c:v>Question 3</c:v>
                </c:pt>
                <c:pt idx="3">
                  <c:v>Question 4 </c:v>
                </c:pt>
                <c:pt idx="4">
                  <c:v>Question 5</c:v>
                </c:pt>
                <c:pt idx="5">
                  <c:v>Question 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3.75</c:v>
                </c:pt>
                <c:pt idx="1">
                  <c:v>3.63</c:v>
                </c:pt>
                <c:pt idx="2">
                  <c:v>3.63</c:v>
                </c:pt>
                <c:pt idx="3">
                  <c:v>2.7</c:v>
                </c:pt>
                <c:pt idx="4">
                  <c:v>2.88</c:v>
                </c:pt>
                <c:pt idx="5">
                  <c:v>2.68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April</c:v>
                </c:pt>
              </c:strCache>
            </c:strRef>
          </c:tx>
          <c:invertIfNegative val="0"/>
          <c:cat>
            <c:strRef>
              <c:f>Sheet1!$A$2:$A$7</c:f>
              <c:strCache>
                <c:ptCount val="6"/>
                <c:pt idx="0">
                  <c:v>Question 1</c:v>
                </c:pt>
                <c:pt idx="1">
                  <c:v>Question 2</c:v>
                </c:pt>
                <c:pt idx="2">
                  <c:v>Question 3</c:v>
                </c:pt>
                <c:pt idx="3">
                  <c:v>Question 4 </c:v>
                </c:pt>
                <c:pt idx="4">
                  <c:v>Question 5</c:v>
                </c:pt>
                <c:pt idx="5">
                  <c:v>Question 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4.2</c:v>
                </c:pt>
                <c:pt idx="1">
                  <c:v>3.97</c:v>
                </c:pt>
                <c:pt idx="2">
                  <c:v>3.84</c:v>
                </c:pt>
                <c:pt idx="3">
                  <c:v>2.62</c:v>
                </c:pt>
                <c:pt idx="4">
                  <c:v>2.71</c:v>
                </c:pt>
                <c:pt idx="5">
                  <c:v>2.4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2110767464"/>
        <c:axId val="2116660104"/>
        <c:axId val="0"/>
      </c:bar3DChart>
      <c:catAx>
        <c:axId val="-2110767464"/>
        <c:scaling>
          <c:orientation val="minMax"/>
        </c:scaling>
        <c:delete val="0"/>
        <c:axPos val="b"/>
        <c:majorTickMark val="out"/>
        <c:minorTickMark val="none"/>
        <c:tickLblPos val="nextTo"/>
        <c:crossAx val="2116660104"/>
        <c:crosses val="autoZero"/>
        <c:auto val="1"/>
        <c:lblAlgn val="ctr"/>
        <c:lblOffset val="100"/>
        <c:noMultiLvlLbl val="0"/>
      </c:catAx>
      <c:valAx>
        <c:axId val="2116660104"/>
        <c:scaling>
          <c:orientation val="minMax"/>
          <c:max val="5.0"/>
          <c:min val="0.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211076746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480</Words>
  <Characters>2741</Characters>
  <Application>Microsoft Macintosh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MEREDITH MCGOWAN</dc:creator>
  <cp:keywords/>
  <dc:description/>
  <cp:lastModifiedBy>MEREDITH MCGOWAN</cp:lastModifiedBy>
  <cp:revision>2</cp:revision>
  <dcterms:created xsi:type="dcterms:W3CDTF">2015-05-05T00:57:00Z</dcterms:created>
  <dcterms:modified xsi:type="dcterms:W3CDTF">2015-05-05T00:57:00Z</dcterms:modified>
</cp:coreProperties>
</file>